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951D1" w:rsidRPr="00452935" w:rsidTr="00F951D1">
        <w:trPr>
          <w:trHeight w:val="564"/>
        </w:trPr>
        <w:tc>
          <w:tcPr>
            <w:tcW w:w="9214" w:type="dxa"/>
          </w:tcPr>
          <w:p w:rsidR="00F951D1" w:rsidRPr="00F951D1" w:rsidRDefault="00F951D1" w:rsidP="00F951D1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bookmarkStart w:id="0" w:name="PARARTHMA_02"/>
            <w:r w:rsidRPr="00F951D1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Τρόποι απόδειξης της επάρκειας γνώσης της Αγγλικής γλώσσας</w:t>
            </w:r>
            <w:bookmarkEnd w:id="0"/>
          </w:p>
        </w:tc>
      </w:tr>
      <w:tr w:rsidR="00F951D1" w:rsidRPr="00452935" w:rsidTr="00F951D1">
        <w:trPr>
          <w:trHeight w:val="1659"/>
        </w:trPr>
        <w:tc>
          <w:tcPr>
            <w:tcW w:w="9214" w:type="dxa"/>
          </w:tcPr>
          <w:p w:rsidR="00F951D1" w:rsidRPr="00F951D1" w:rsidRDefault="00F951D1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Κατά τη διαδικασία εισαγωγής, οι υποψήφιοι/</w:t>
            </w:r>
            <w:proofErr w:type="spellStart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ες</w:t>
            </w:r>
            <w:proofErr w:type="spellEnd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πρέπει να προσκομίσουν αποδεικτικό επάρκειας γνώσης τουλάχιστον (επιπέδου Γ1/C1) της Αγγλικής γλώσσας. Η διαδικασία ακολουθεί το </w:t>
            </w:r>
            <w:proofErr w:type="spellStart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π.δ.</w:t>
            </w:r>
            <w:proofErr w:type="spellEnd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146/2007 [άρθρο 1 «Τροποποίηση διατάξεων του </w:t>
            </w:r>
            <w:proofErr w:type="spellStart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π.δ</w:t>
            </w:r>
            <w:proofErr w:type="spellEnd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50/2001 Καθορισμός προσόντων διορισμού σε θέσεις φορέων του δημόσιου τομέα όπως αυτό ισχύει» (ΦΕΚ 185/3.8.2007/</w:t>
            </w:r>
            <w:proofErr w:type="spellStart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τ.Α</w:t>
            </w:r>
            <w:proofErr w:type="spellEnd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’)] σε συνδυασμό με το </w:t>
            </w:r>
            <w:proofErr w:type="spellStart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π.δ.</w:t>
            </w:r>
            <w:proofErr w:type="spellEnd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116/2006 [άρθρο 1, τελευταίο εδάφιο της παρ.1 «Τροποποίηση του άρθρου 28 του </w:t>
            </w:r>
            <w:proofErr w:type="spellStart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π.δ.</w:t>
            </w:r>
            <w:proofErr w:type="spellEnd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50/2001» (ΦΕΚ 115/9.6.2006/</w:t>
            </w:r>
            <w:proofErr w:type="spellStart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τ.Α</w:t>
            </w:r>
            <w:proofErr w:type="spellEnd"/>
            <w:r w:rsidRPr="00F951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’)]. Σύμφωνα με αυτά, η επάρκεια γνώσης (Γ1/C1) αγγλικής γλώσσας αποδεικνύεται με προσκόμιση ενός από τα παρακάτω:</w:t>
            </w:r>
          </w:p>
        </w:tc>
      </w:tr>
      <w:tr w:rsidR="00F951D1" w:rsidTr="002624FD">
        <w:tc>
          <w:tcPr>
            <w:tcW w:w="9214" w:type="dxa"/>
            <w:vAlign w:val="bottom"/>
          </w:tcPr>
          <w:p w:rsidR="00F951D1" w:rsidRPr="00E54EBC" w:rsidRDefault="00F951D1" w:rsidP="00F951D1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F951D1" w:rsidRPr="00BC05B3" w:rsidTr="002624FD">
        <w:tc>
          <w:tcPr>
            <w:tcW w:w="9214" w:type="dxa"/>
            <w:vAlign w:val="bottom"/>
          </w:tcPr>
          <w:p w:rsidR="00F951D1" w:rsidRPr="00F951D1" w:rsidRDefault="00F951D1" w:rsidP="00F951D1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lang w:eastAsia="el-GR"/>
              </w:rPr>
            </w:pPr>
            <w:r w:rsidRPr="00F951D1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1. Certificate in Advanced English (CAE) 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του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Πανεπιστημίου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του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ή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του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Assessment English 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ή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Certificate in Advanced English 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του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Assessment English overall score 180-199.</w:t>
            </w:r>
          </w:p>
        </w:tc>
      </w:tr>
      <w:tr w:rsidR="00F951D1" w:rsidRPr="00BC05B3" w:rsidTr="002624FD">
        <w:tc>
          <w:tcPr>
            <w:tcW w:w="9214" w:type="dxa"/>
            <w:vAlign w:val="bottom"/>
          </w:tcPr>
          <w:p w:rsidR="00F951D1" w:rsidRPr="00DA43D5" w:rsidRDefault="00F951D1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F951D1" w:rsidRPr="00BC05B3" w:rsidTr="002624FD">
        <w:tc>
          <w:tcPr>
            <w:tcW w:w="9214" w:type="dxa"/>
            <w:vAlign w:val="bottom"/>
          </w:tcPr>
          <w:p w:rsidR="00F951D1" w:rsidRPr="00F951D1" w:rsidRDefault="00F951D1" w:rsidP="00F951D1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F951D1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2. Certificate of Proficiency in English </w:t>
            </w: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του</w:t>
            </w:r>
            <w:r w:rsidRPr="00F951D1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Assessment English overall score 180-199.</w:t>
            </w:r>
          </w:p>
        </w:tc>
      </w:tr>
      <w:tr w:rsidR="00F951D1" w:rsidRPr="00BC05B3" w:rsidTr="002624FD">
        <w:tc>
          <w:tcPr>
            <w:tcW w:w="9214" w:type="dxa"/>
            <w:vAlign w:val="bottom"/>
          </w:tcPr>
          <w:p w:rsidR="00F951D1" w:rsidRPr="00DA43D5" w:rsidRDefault="00F951D1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F951D1" w:rsidRDefault="004C241B" w:rsidP="004C241B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3. First Certificate in English </w:t>
            </w: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του</w:t>
            </w: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Assessment English overall score 180-190.</w:t>
            </w: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DA43D5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F951D1" w:rsidRDefault="004C241B" w:rsidP="004C241B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4.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Bulats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English Language Test, </w:t>
            </w: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βαθμολογία</w:t>
            </w: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75-89, </w:t>
            </w: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του</w:t>
            </w:r>
            <w:r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Πα</w:t>
            </w:r>
            <w:proofErr w:type="spellStart"/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νε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lang w:eastAsia="el-GR"/>
              </w:rPr>
              <w:t>π</w:t>
            </w:r>
            <w:proofErr w:type="spellStart"/>
            <w:r>
              <w:rPr>
                <w:rFonts w:ascii="Calibri" w:eastAsia="Calibri" w:hAnsi="Calibri" w:cs="Calibri"/>
                <w:iCs/>
                <w:color w:val="000000"/>
                <w:lang w:eastAsia="el-GR"/>
              </w:rPr>
              <w:t>ιστημ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ίου</w:t>
            </w: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του</w:t>
            </w: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ή </w:t>
            </w: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του</w:t>
            </w: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Assessment English (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γι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α π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ιστο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ποιητικά π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ου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έχουν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εκδοθεί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έως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και 19/11/2019).</w:t>
            </w: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DA43D5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F951D1" w:rsidRDefault="004C241B" w:rsidP="004C241B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5. International English Language Testing System (IELTS) από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University of Cambridge Local Examinations Syndicate (UCLES) ή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Assessment English – The British Council – IDP Education Australia IELTS Australia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με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βα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θμολογί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α από 7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έως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8.</w:t>
            </w: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DA43D5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F951D1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6. Business English Certificate – Higher (BEC Higher) από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University of Cambridge Local Examinations Syndicate (UCLES) ή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Assessment English ή Business English Certificate Higher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του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Assessment English overall score 180-199.</w:t>
            </w: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DA43D5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F951D1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7. Business English Certificate Vantage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του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Assessment English overall score 180-190.</w:t>
            </w: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DA43D5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F951D1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8. London Tests of English Level 4 -Advanced Communication -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του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Edexcel ή Pearson Test of English General Level 4 -Advanced Communication -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του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Edexcel ή Edexcel Level 2 Certificate in ESOL International (CEF C1).</w:t>
            </w: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DA43D5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F951D1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9. Certificate in Integrated Skills in English ISE III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του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Trinity College London.</w:t>
            </w: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DA43D5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F951D1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10. City &amp; Guilds Level 2 Certificate in ESOL International (reading, writing and listening) - Expert - και City &amp; Guilds Level 2 Certificate in ESOL International (spoken) - Expert - (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Συνυ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ποβάλλονται α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θροιστικά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γι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α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την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απ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όδειξη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της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π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ολύ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κα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λής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γνώσης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) ή City &amp; Guilds Certificate in International ESOL -Expert - και City &amp; Guilds Certificate in International Spoken ESOL - Expert - (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Συνυ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ποβάλλονται α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θροιστικά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γι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α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την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απ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όδειξη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της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π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ολύ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κα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λής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γνώσης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).</w:t>
            </w: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DA43D5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F951D1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11. Advanced Level Certificate in English (ALCE)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του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Hellenic American University (Manchester, ΝΗ-USA) και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της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Ελληνο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αμερικανικής </w:t>
            </w:r>
            <w:proofErr w:type="spellStart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Ενώσεως</w:t>
            </w:r>
            <w:proofErr w:type="spellEnd"/>
            <w:r w:rsidRPr="004C241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.</w:t>
            </w:r>
          </w:p>
        </w:tc>
      </w:tr>
      <w:tr w:rsidR="004C241B" w:rsidRPr="00BC05B3" w:rsidTr="002624FD">
        <w:tc>
          <w:tcPr>
            <w:tcW w:w="9214" w:type="dxa"/>
            <w:vAlign w:val="bottom"/>
          </w:tcPr>
          <w:p w:rsidR="004C241B" w:rsidRPr="00DA43D5" w:rsidRDefault="004C241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F951D1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12. Test of English for International Communication (TOEIC), βα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θμολογί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α από 785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έως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900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του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Educational Testing Service/Chauncey, USA.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DA43D5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F951D1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13. EDI Level 2 Certificate in ESOL International JETSET Level 6 (CEF C1) ή Pearson EDI level 2 Certificate in ESOL International (CEF C1) ή Pearson LCCI level 2 Certificate in ESOL International (CEFR C1).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DA43D5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EF35CB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14. 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Pearson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 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LCCI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 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EFB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 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Level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 4 (Ενότητες: 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Reading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, 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Writing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, 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Listening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, 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Speaking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, σε περίπτωση που η μία εκ των ενοτήτων είναι με βαθμό “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Pass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”).</w:t>
            </w:r>
          </w:p>
        </w:tc>
      </w:tr>
      <w:tr w:rsidR="00EF35CB" w:rsidRPr="00EF35CB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15. Pearson LCCI EFB Level 3 (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Ενότητες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: Reading, Writing, Listening, Speaking, 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με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βαθμό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“Distinction” 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ή</w:t>
            </w: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“Credit”).</w:t>
            </w:r>
          </w:p>
        </w:tc>
      </w:tr>
      <w:tr w:rsidR="00EF35CB" w:rsidRPr="00BC05B3" w:rsidTr="00DA2799">
        <w:trPr>
          <w:trHeight w:val="604"/>
        </w:trPr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DA2799" w:rsidRPr="00BC05B3" w:rsidTr="002624FD">
        <w:tc>
          <w:tcPr>
            <w:tcW w:w="9214" w:type="dxa"/>
            <w:vAlign w:val="bottom"/>
          </w:tcPr>
          <w:p w:rsidR="00DA2799" w:rsidRPr="00EF35CB" w:rsidRDefault="00DA2799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16. OCNW Certificate in ESOL International at Level 2 (Common European Framework equivalent level C1) (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μέχρι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31/8/2009).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17.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Ascentis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Level 2 Certificate in ESOL International (CEF C1).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18. ESB Level 2 Certificate in ESOL International All Modes (Council of Europe Level C1).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19. Test of Interactive English, C1 + Level (ACELS)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20. Test of Interactive English, C1 Level (ACELS) ή Test of Interactive English, C1 Level (Gatehouse Awards).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21. NOCN Level 2 Certificate in ESOL International (C1).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22. AIM Awards Level 2 Certificate in ESOL International (C1) (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Ενότητες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: Listening, Reading, Writing, Speaking).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23. Michigan English Language Assessment Battery (MELAB) βα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θμολογί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α από 91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έως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99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του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Cambridge Michigan Language Assessments (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CaMLA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24. ΜΕΤ - Michigan English Test (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Ενότητες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: Listening, Reading, Speaking) βα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θμολογί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α από 190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έως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240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του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Michigan Language Assessment ή CAMBRIDGE MICHIGAN LANGUAGE ASSESSMENTS-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CaMLA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ή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ΜΕΤMichigan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English Test (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Ενότητες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: Listening, Reading ή Listening, Reading, Speaking, Writing) βα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θμολογί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α από 64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έως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80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του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Michigan Language Assessment.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25. LRN Level 2 Certificate in ESOL International (CEF C1).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26. GA Level 2 Certificate in ESOL International – (CEFR: C1) ή GA Level 2 Certificate in ESOL International (Classic C1).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27. C1 -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LanguageCert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Level 2 Certificate in ESOL International (Listening, Reading, Writing) (Expert C1) και C1 -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LanguageCert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Level 2 Certificate in ESOL International (Speaking) (Expert C1) (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Συνυ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ποβάλλονται α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θροιστικά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γι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α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την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απ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όδειξη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της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π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ολύ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κα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λής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γνώσης</w:t>
            </w:r>
            <w:proofErr w:type="spellEnd"/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EF35CB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7011E6" w:rsidRDefault="00EF35CB" w:rsidP="007011E6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lang w:eastAsia="el-GR"/>
              </w:rPr>
            </w:pPr>
            <w:r w:rsidRPr="00EF35CB">
              <w:rPr>
                <w:rFonts w:ascii="Calibri" w:eastAsia="Calibri" w:hAnsi="Calibri" w:cs="Calibri"/>
                <w:iCs/>
                <w:color w:val="000000"/>
                <w:lang w:eastAsia="el-GR"/>
              </w:rPr>
              <w:t>28. Open College Network West Midlands Level 2 Certificate in ESOL International (CEFR C1).</w:t>
            </w:r>
          </w:p>
        </w:tc>
      </w:tr>
      <w:tr w:rsidR="00EF35CB" w:rsidRPr="00BC05B3" w:rsidTr="002624FD">
        <w:tc>
          <w:tcPr>
            <w:tcW w:w="9214" w:type="dxa"/>
            <w:vAlign w:val="bottom"/>
          </w:tcPr>
          <w:p w:rsidR="00EF35CB" w:rsidRPr="007011E6" w:rsidRDefault="00EF35CB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DA2799" w:rsidRPr="00EF35CB" w:rsidTr="002624FD">
        <w:tc>
          <w:tcPr>
            <w:tcW w:w="9214" w:type="dxa"/>
            <w:vAlign w:val="bottom"/>
          </w:tcPr>
          <w:p w:rsidR="00DA2799" w:rsidRPr="00DA2799" w:rsidRDefault="00DA2799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DA2799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ΣΗΜΕΙΩΣΕΙΣ:</w:t>
            </w:r>
          </w:p>
        </w:tc>
      </w:tr>
      <w:tr w:rsidR="00DA2799" w:rsidRPr="00EF35CB" w:rsidTr="002624FD">
        <w:tc>
          <w:tcPr>
            <w:tcW w:w="9214" w:type="dxa"/>
            <w:vAlign w:val="bottom"/>
          </w:tcPr>
          <w:p w:rsidR="00DA2799" w:rsidRPr="00EF35CB" w:rsidRDefault="00DA2799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DA2799" w:rsidRPr="00EF35CB" w:rsidTr="002624FD">
        <w:tc>
          <w:tcPr>
            <w:tcW w:w="9214" w:type="dxa"/>
            <w:vAlign w:val="bottom"/>
          </w:tcPr>
          <w:p w:rsidR="00DA2799" w:rsidRPr="00DA2799" w:rsidRDefault="007011E6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Η</w:t>
            </w:r>
            <w:r w:rsidRPr="007011E6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 πολύ καλή γνώση της ξένης γλώσσας αποδεικνύεται και με κρατικό πιστοποιητικό γλωσσομάθειας επιπέδου Γ1</w:t>
            </w:r>
            <w:r w:rsidR="00574E2D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</w:t>
            </w:r>
          </w:p>
        </w:tc>
      </w:tr>
      <w:tr w:rsidR="00DA2799" w:rsidRPr="00EF35CB" w:rsidTr="002624FD">
        <w:tc>
          <w:tcPr>
            <w:tcW w:w="9214" w:type="dxa"/>
            <w:vAlign w:val="bottom"/>
          </w:tcPr>
          <w:p w:rsidR="00DA2799" w:rsidRPr="00DA2799" w:rsidRDefault="00DA2799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7011E6" w:rsidRPr="00DA2799" w:rsidTr="002624FD">
        <w:tc>
          <w:tcPr>
            <w:tcW w:w="9214" w:type="dxa"/>
            <w:vAlign w:val="bottom"/>
          </w:tcPr>
          <w:p w:rsidR="007011E6" w:rsidRPr="00DA2799" w:rsidRDefault="007011E6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DA2799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Δεν απαιτείται η απόδειξη της γνώσης της ξένης γλώσσας εάν το πτυχίο (με αναγνώριση από το ΔΟΑΤΑΠ) ή/και ο μεταπτυχιακός τίτλος σπουδών (με αναγνώριση από το ΔΟΑΤΑΠ) έχει αποκτηθεί στο εξωτερικό, όπου τα μαθήματα διδάσκονται στην αγγλική γλώσσα.</w:t>
            </w:r>
          </w:p>
        </w:tc>
      </w:tr>
      <w:tr w:rsidR="007011E6" w:rsidRPr="00DA2799" w:rsidTr="002624FD">
        <w:tc>
          <w:tcPr>
            <w:tcW w:w="9214" w:type="dxa"/>
            <w:vAlign w:val="bottom"/>
          </w:tcPr>
          <w:p w:rsidR="007011E6" w:rsidRPr="00DA2799" w:rsidRDefault="007011E6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DA2799" w:rsidRPr="00EF35CB" w:rsidTr="002624FD">
        <w:tc>
          <w:tcPr>
            <w:tcW w:w="9214" w:type="dxa"/>
            <w:vAlign w:val="bottom"/>
          </w:tcPr>
          <w:p w:rsidR="00DA2799" w:rsidRPr="00DA2799" w:rsidRDefault="00DA2799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DA2799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* Σε περίπτωση που το Αποδεικτικό επάρκειας γνώσης της Αγγλικής γλώσσας  του ΥΔ είναι κατώτερο του  επιπέδου </w:t>
            </w:r>
            <w:r w:rsidRPr="00DA2799">
              <w:rPr>
                <w:rFonts w:ascii="Calibri" w:eastAsia="Calibri" w:hAnsi="Calibri" w:cs="Calibri"/>
                <w:iCs/>
                <w:color w:val="000000"/>
                <w:sz w:val="22"/>
                <w:lang w:eastAsia="el-GR"/>
              </w:rPr>
              <w:t>C</w:t>
            </w:r>
            <w:r w:rsidRPr="00DA2799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1, η ΣΤ θα αποφασίσει αν το ξενόγλωσσο δημοσιευμένο έργο του ΥΔ είναι επαρκές ώστε να ανταποκριθεί στις απαιτήσεις των διδακτορικών του σπουδών. Σε κάθε άλλη περίπτωση η ΣΤ μπορεί να υποβάλει τον ΥΔ σε εξέταση της Αγγλικής γλώσσας που θα διεξαχθεί στο τμήμα.</w:t>
            </w:r>
          </w:p>
        </w:tc>
      </w:tr>
      <w:tr w:rsidR="00DA2799" w:rsidRPr="00EF35CB" w:rsidTr="002624FD">
        <w:tc>
          <w:tcPr>
            <w:tcW w:w="9214" w:type="dxa"/>
            <w:vAlign w:val="bottom"/>
          </w:tcPr>
          <w:p w:rsidR="00DA2799" w:rsidRPr="00EF35CB" w:rsidRDefault="00DA2799" w:rsidP="002624FD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</w:tbl>
    <w:p w:rsidR="00A70E32" w:rsidRPr="00EF35CB" w:rsidRDefault="00A70E32" w:rsidP="009D3596">
      <w:pPr>
        <w:pStyle w:val="Default"/>
        <w:jc w:val="both"/>
        <w:rPr>
          <w:rFonts w:asciiTheme="minorHAnsi" w:hAnsiTheme="minorHAnsi" w:cstheme="minorHAnsi"/>
        </w:rPr>
      </w:pPr>
    </w:p>
    <w:sectPr w:rsidR="00A70E32" w:rsidRPr="00EF35CB" w:rsidSect="007E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70" w:bottom="907" w:left="126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C4" w:rsidRDefault="009775C4" w:rsidP="001E0008">
      <w:pPr>
        <w:spacing w:after="0" w:line="240" w:lineRule="auto"/>
      </w:pPr>
      <w:r>
        <w:separator/>
      </w:r>
    </w:p>
  </w:endnote>
  <w:endnote w:type="continuationSeparator" w:id="0">
    <w:p w:rsidR="009775C4" w:rsidRDefault="009775C4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05" w:rsidRDefault="003F100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05" w:rsidRDefault="003F100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05" w:rsidRDefault="003F100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C4" w:rsidRDefault="009775C4" w:rsidP="001E0008">
      <w:pPr>
        <w:spacing w:after="0" w:line="240" w:lineRule="auto"/>
      </w:pPr>
      <w:r>
        <w:separator/>
      </w:r>
    </w:p>
  </w:footnote>
  <w:footnote w:type="continuationSeparator" w:id="0">
    <w:p w:rsidR="009775C4" w:rsidRDefault="009775C4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05" w:rsidRDefault="003F100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9B2D19" w:rsidRPr="000B38DA" w:rsidTr="004B7BA8">
      <w:trPr>
        <w:cantSplit/>
        <w:trHeight w:val="415"/>
      </w:trPr>
      <w:tc>
        <w:tcPr>
          <w:tcW w:w="2127" w:type="dxa"/>
          <w:vMerge w:val="restart"/>
          <w:tcBorders>
            <w:right w:val="single" w:sz="4" w:space="0" w:color="auto"/>
          </w:tcBorders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9B2D19" w:rsidRPr="00AF5BC6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009DC40" wp14:editId="7553633B">
                <wp:extent cx="1217228" cy="818984"/>
                <wp:effectExtent l="0" t="0" r="2540" b="635"/>
                <wp:docPr id="192" name="Εικόνα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Ε.0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 w:rsidR="003F1005">
            <w:rPr>
              <w:rFonts w:ascii="Calibri" w:hAnsi="Calibri" w:cs="Arial"/>
              <w:b/>
              <w:color w:val="984806"/>
              <w:sz w:val="18"/>
              <w:szCs w:val="16"/>
            </w:rPr>
            <w:t>02</w:t>
          </w:r>
        </w:p>
      </w:tc>
      <w:tc>
        <w:tcPr>
          <w:tcW w:w="3702" w:type="dxa"/>
          <w:vAlign w:val="center"/>
        </w:tcPr>
        <w:p w:rsidR="009B2D19" w:rsidRPr="006333C3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ΤΥΠΟΠΟΙΗΜΕΝΑ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B12C26D" wp14:editId="39B989F8">
                <wp:extent cx="1184744" cy="923642"/>
                <wp:effectExtent l="0" t="0" r="0" b="0"/>
                <wp:docPr id="193" name="Εικόνα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2D19" w:rsidRPr="000B38DA" w:rsidTr="004B7BA8">
      <w:trPr>
        <w:cantSplit/>
        <w:trHeight w:val="421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3F1005" w:rsidP="000F355E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παραΡτημα 02</w:t>
          </w:r>
          <w:r w:rsidR="009B2D19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- </w:t>
          </w:r>
          <w:r w:rsidR="009B2D19" w:rsidRPr="00BD119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ΔΙΔΑΚΤΟΡΙΚΟΣ ΚΥΚΛΟΣ ΣΠΟΥΔΩΝ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354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>
            <w:rPr>
              <w:rFonts w:ascii="Calibri" w:hAnsi="Calibri" w:cs="Arial"/>
              <w:color w:val="365F91"/>
              <w:sz w:val="18"/>
              <w:szCs w:val="16"/>
            </w:rPr>
            <w:t>ΤΙΤΛΟΣ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3F1005" w:rsidP="00E54EBC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 w:rsidRPr="00CF6E31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Αποδεικτικό επάρκειας γνώσης της Αγγλικής γλώσσας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60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BC05B3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Start w:id="1" w:name="_GoBack"/>
          <w:bookmarkEnd w:id="1"/>
          <w:r w:rsidR="009B2D19"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olor w:val="984806"/>
              <w:sz w:val="18"/>
              <w:szCs w:val="16"/>
            </w:rPr>
            <w:t>-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05" w:rsidRDefault="003F10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D1572"/>
    <w:rsid w:val="002D3205"/>
    <w:rsid w:val="002D35BD"/>
    <w:rsid w:val="002E4B6C"/>
    <w:rsid w:val="003029B8"/>
    <w:rsid w:val="00312D18"/>
    <w:rsid w:val="00322917"/>
    <w:rsid w:val="00330044"/>
    <w:rsid w:val="00365A2E"/>
    <w:rsid w:val="003745AB"/>
    <w:rsid w:val="003860BB"/>
    <w:rsid w:val="003863A4"/>
    <w:rsid w:val="003976B5"/>
    <w:rsid w:val="003A651E"/>
    <w:rsid w:val="003B45BC"/>
    <w:rsid w:val="003E4399"/>
    <w:rsid w:val="003F1005"/>
    <w:rsid w:val="003F1C80"/>
    <w:rsid w:val="003F3F26"/>
    <w:rsid w:val="00421025"/>
    <w:rsid w:val="00421A90"/>
    <w:rsid w:val="00426F2F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82D5D"/>
    <w:rsid w:val="005A7F48"/>
    <w:rsid w:val="005B365F"/>
    <w:rsid w:val="005D2DF0"/>
    <w:rsid w:val="005D5080"/>
    <w:rsid w:val="005E0931"/>
    <w:rsid w:val="005F15BE"/>
    <w:rsid w:val="0060024C"/>
    <w:rsid w:val="0060723C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7375"/>
    <w:rsid w:val="009775C4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43DDD"/>
    <w:rsid w:val="00A45BD0"/>
    <w:rsid w:val="00A46ED7"/>
    <w:rsid w:val="00A645F1"/>
    <w:rsid w:val="00A66AA2"/>
    <w:rsid w:val="00A70E32"/>
    <w:rsid w:val="00A8114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A7F38"/>
    <w:rsid w:val="00BC05B3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5672"/>
    <w:rsid w:val="00CD60EC"/>
    <w:rsid w:val="00CE69DC"/>
    <w:rsid w:val="00CF2CD3"/>
    <w:rsid w:val="00CF6E31"/>
    <w:rsid w:val="00D2415E"/>
    <w:rsid w:val="00D4284F"/>
    <w:rsid w:val="00D573A3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E03917"/>
    <w:rsid w:val="00E063EE"/>
    <w:rsid w:val="00E0798C"/>
    <w:rsid w:val="00E2136D"/>
    <w:rsid w:val="00E34174"/>
    <w:rsid w:val="00E4584E"/>
    <w:rsid w:val="00E54EBC"/>
    <w:rsid w:val="00E62632"/>
    <w:rsid w:val="00E73E92"/>
    <w:rsid w:val="00E77513"/>
    <w:rsid w:val="00E819BB"/>
    <w:rsid w:val="00EB5C15"/>
    <w:rsid w:val="00ED10B0"/>
    <w:rsid w:val="00ED4680"/>
    <w:rsid w:val="00ED7EDF"/>
    <w:rsid w:val="00EE6AFF"/>
    <w:rsid w:val="00EF35CB"/>
    <w:rsid w:val="00F07FA2"/>
    <w:rsid w:val="00F11308"/>
    <w:rsid w:val="00F12B44"/>
    <w:rsid w:val="00F17112"/>
    <w:rsid w:val="00F54435"/>
    <w:rsid w:val="00F75D1F"/>
    <w:rsid w:val="00F924E5"/>
    <w:rsid w:val="00F951D1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F281-53E3-41A6-A3AC-59095CA7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2</Pages>
  <Words>899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170</cp:revision>
  <cp:lastPrinted>2022-01-20T10:35:00Z</cp:lastPrinted>
  <dcterms:created xsi:type="dcterms:W3CDTF">2020-05-12T18:33:00Z</dcterms:created>
  <dcterms:modified xsi:type="dcterms:W3CDTF">2023-06-13T06:33:00Z</dcterms:modified>
</cp:coreProperties>
</file>